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4859DD" w14:textId="77777777" w:rsidR="00C11218" w:rsidRPr="00C11218" w:rsidRDefault="00C11218" w:rsidP="00C11218">
      <w:pPr>
        <w:spacing w:after="120"/>
        <w:jc w:val="center"/>
        <w:rPr>
          <w:rFonts w:ascii="Arial Narrow" w:hAnsi="Arial Narrow" w:cstheme="minorBidi"/>
          <w:b/>
          <w:bCs/>
          <w:sz w:val="22"/>
          <w:szCs w:val="22"/>
        </w:rPr>
      </w:pPr>
      <w:r w:rsidRPr="00C11218">
        <w:rPr>
          <w:rFonts w:ascii="Arial Narrow" w:hAnsi="Arial Narrow" w:cstheme="minorBidi"/>
          <w:b/>
          <w:bCs/>
          <w:sz w:val="22"/>
          <w:szCs w:val="22"/>
        </w:rPr>
        <w:t xml:space="preserve">Čestné vyhlásenie uchádzača k splneniu podmienky účasti osobného postavenia </w:t>
      </w:r>
    </w:p>
    <w:p w14:paraId="3AAC5D89" w14:textId="77777777" w:rsidR="00C11218" w:rsidRPr="00C11218" w:rsidRDefault="00C11218" w:rsidP="00C11218">
      <w:pPr>
        <w:spacing w:after="240"/>
        <w:jc w:val="center"/>
        <w:rPr>
          <w:rFonts w:ascii="Arial Narrow" w:hAnsi="Arial Narrow" w:cstheme="minorBidi"/>
          <w:sz w:val="22"/>
          <w:szCs w:val="22"/>
          <w:lang w:eastAsia="en-US"/>
        </w:rPr>
      </w:pPr>
      <w:r w:rsidRPr="00C11218">
        <w:rPr>
          <w:rFonts w:ascii="Arial Narrow" w:hAnsi="Arial Narrow" w:cstheme="minorBidi"/>
          <w:sz w:val="22"/>
          <w:szCs w:val="22"/>
          <w:lang w:eastAsia="en-US"/>
        </w:rPr>
        <w:t>podľa § 32 ods. 1 písm. a) spolu s § 32 ods. 7 a 8 zákona č. 343/2015 Z. z. o verejnom obstarávaní a o zmene a doplnení niektorých zákonov v znení neskorších predpisov (ďalej len „</w:t>
      </w:r>
      <w:r w:rsidRPr="00C11218">
        <w:rPr>
          <w:rFonts w:ascii="Arial Narrow" w:hAnsi="Arial Narrow" w:cstheme="minorBidi"/>
          <w:b/>
          <w:bCs/>
          <w:sz w:val="22"/>
          <w:szCs w:val="22"/>
          <w:lang w:eastAsia="en-US"/>
        </w:rPr>
        <w:t>ZVO</w:t>
      </w:r>
      <w:r w:rsidRPr="00C11218">
        <w:rPr>
          <w:rFonts w:ascii="Arial Narrow" w:hAnsi="Arial Narrow" w:cstheme="minorBidi"/>
          <w:sz w:val="22"/>
          <w:szCs w:val="22"/>
          <w:lang w:eastAsia="en-US"/>
        </w:rPr>
        <w:t>“)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698"/>
        <w:gridCol w:w="4653"/>
      </w:tblGrid>
      <w:tr w:rsidR="00C11218" w:rsidRPr="00C11218" w14:paraId="7B7459A1" w14:textId="77777777" w:rsidTr="00C85AC6">
        <w:tc>
          <w:tcPr>
            <w:tcW w:w="4698" w:type="dxa"/>
            <w:shd w:val="clear" w:color="auto" w:fill="auto"/>
          </w:tcPr>
          <w:p w14:paraId="018D19FB" w14:textId="77777777" w:rsidR="00C11218" w:rsidRPr="00C11218" w:rsidRDefault="00C11218" w:rsidP="00C11218">
            <w:pPr>
              <w:rPr>
                <w:rFonts w:ascii="Arial Narrow" w:hAnsi="Arial Narrow" w:cstheme="minorBidi"/>
                <w:bCs/>
                <w:sz w:val="22"/>
                <w:szCs w:val="22"/>
              </w:rPr>
            </w:pPr>
            <w:r w:rsidRPr="00C11218">
              <w:rPr>
                <w:rFonts w:ascii="Arial Narrow" w:hAnsi="Arial Narrow" w:cstheme="minorBidi"/>
                <w:bCs/>
                <w:sz w:val="22"/>
                <w:szCs w:val="22"/>
              </w:rPr>
              <w:t>Obchodné meno uchádzača/skupiny dodávateľov:</w:t>
            </w:r>
          </w:p>
        </w:tc>
        <w:tc>
          <w:tcPr>
            <w:tcW w:w="4653" w:type="dxa"/>
            <w:shd w:val="clear" w:color="auto" w:fill="auto"/>
          </w:tcPr>
          <w:p w14:paraId="1D2A510E" w14:textId="77777777" w:rsidR="00C11218" w:rsidRPr="00C11218" w:rsidRDefault="00C11218" w:rsidP="00C11218">
            <w:pPr>
              <w:rPr>
                <w:rFonts w:ascii="Arial Narrow" w:hAnsi="Arial Narrow" w:cstheme="minorBidi"/>
                <w:b/>
                <w:sz w:val="22"/>
                <w:szCs w:val="22"/>
              </w:rPr>
            </w:pPr>
          </w:p>
        </w:tc>
      </w:tr>
      <w:tr w:rsidR="00C11218" w:rsidRPr="00C11218" w14:paraId="2DAD9B43" w14:textId="77777777" w:rsidTr="00C85AC6">
        <w:tc>
          <w:tcPr>
            <w:tcW w:w="4698" w:type="dxa"/>
            <w:shd w:val="clear" w:color="auto" w:fill="auto"/>
          </w:tcPr>
          <w:p w14:paraId="34775454" w14:textId="5C30F217" w:rsidR="00C11218" w:rsidRPr="00C11218" w:rsidRDefault="00C11218" w:rsidP="00C11218">
            <w:pPr>
              <w:rPr>
                <w:rFonts w:ascii="Arial Narrow" w:hAnsi="Arial Narrow" w:cstheme="minorBidi"/>
                <w:bCs/>
                <w:sz w:val="22"/>
                <w:szCs w:val="22"/>
              </w:rPr>
            </w:pPr>
            <w:r w:rsidRPr="00C11218">
              <w:rPr>
                <w:rFonts w:ascii="Arial Narrow" w:hAnsi="Arial Narrow" w:cstheme="minorBidi"/>
                <w:bCs/>
                <w:sz w:val="22"/>
                <w:szCs w:val="22"/>
              </w:rPr>
              <w:t>Sídlo alebo miesto jeho podnikania:</w:t>
            </w:r>
          </w:p>
        </w:tc>
        <w:tc>
          <w:tcPr>
            <w:tcW w:w="4653" w:type="dxa"/>
            <w:shd w:val="clear" w:color="auto" w:fill="auto"/>
          </w:tcPr>
          <w:p w14:paraId="60EAE059" w14:textId="77777777" w:rsidR="00C11218" w:rsidRPr="00C11218" w:rsidRDefault="00C11218" w:rsidP="00C11218">
            <w:pPr>
              <w:rPr>
                <w:rFonts w:ascii="Arial Narrow" w:hAnsi="Arial Narrow" w:cstheme="minorBidi"/>
                <w:b/>
                <w:sz w:val="22"/>
                <w:szCs w:val="22"/>
              </w:rPr>
            </w:pPr>
          </w:p>
        </w:tc>
      </w:tr>
      <w:tr w:rsidR="00C11218" w:rsidRPr="00C11218" w14:paraId="5088191A" w14:textId="77777777" w:rsidTr="00C85AC6">
        <w:tc>
          <w:tcPr>
            <w:tcW w:w="4698" w:type="dxa"/>
            <w:shd w:val="clear" w:color="auto" w:fill="auto"/>
          </w:tcPr>
          <w:p w14:paraId="0414733E" w14:textId="5CC43B37" w:rsidR="00C11218" w:rsidRPr="00C11218" w:rsidRDefault="00C11218" w:rsidP="00C11218">
            <w:pPr>
              <w:rPr>
                <w:rFonts w:ascii="Arial Narrow" w:hAnsi="Arial Narrow" w:cstheme="minorBidi"/>
                <w:bCs/>
                <w:sz w:val="22"/>
                <w:szCs w:val="22"/>
              </w:rPr>
            </w:pPr>
            <w:r w:rsidRPr="00C11218">
              <w:rPr>
                <w:rFonts w:ascii="Arial Narrow" w:hAnsi="Arial Narrow" w:cstheme="minorBidi"/>
                <w:bCs/>
                <w:sz w:val="22"/>
                <w:szCs w:val="22"/>
              </w:rPr>
              <w:t>IČO:</w:t>
            </w:r>
          </w:p>
        </w:tc>
        <w:tc>
          <w:tcPr>
            <w:tcW w:w="4653" w:type="dxa"/>
            <w:shd w:val="clear" w:color="auto" w:fill="auto"/>
          </w:tcPr>
          <w:p w14:paraId="1F95CA8C" w14:textId="77777777" w:rsidR="00C11218" w:rsidRPr="00C11218" w:rsidRDefault="00C11218" w:rsidP="00C11218">
            <w:pPr>
              <w:rPr>
                <w:rFonts w:ascii="Arial Narrow" w:hAnsi="Arial Narrow" w:cstheme="minorBidi"/>
                <w:b/>
                <w:sz w:val="22"/>
                <w:szCs w:val="22"/>
              </w:rPr>
            </w:pPr>
          </w:p>
        </w:tc>
      </w:tr>
    </w:tbl>
    <w:p w14:paraId="4911439B" w14:textId="376358FA" w:rsidR="00C11218" w:rsidRDefault="00C11218" w:rsidP="006A7453">
      <w:pPr>
        <w:widowControl w:val="0"/>
        <w:jc w:val="both"/>
        <w:rPr>
          <w:rFonts w:ascii="Arial Narrow" w:hAnsi="Arial Narrow" w:cstheme="minorBidi"/>
          <w:sz w:val="22"/>
          <w:szCs w:val="22"/>
        </w:rPr>
      </w:pPr>
      <w:r w:rsidRPr="00C11218">
        <w:rPr>
          <w:rFonts w:ascii="Arial Narrow" w:hAnsi="Arial Narrow" w:cstheme="minorBidi"/>
          <w:sz w:val="22"/>
          <w:szCs w:val="22"/>
        </w:rPr>
        <w:t>Dolu podpísaný zástupca uchádzača</w:t>
      </w:r>
      <w:r w:rsidRPr="00C11218">
        <w:rPr>
          <w:rFonts w:ascii="Arial Narrow" w:hAnsi="Arial Narrow" w:cstheme="minorBidi"/>
          <w:b/>
          <w:bCs/>
          <w:sz w:val="22"/>
          <w:szCs w:val="22"/>
        </w:rPr>
        <w:t xml:space="preserve"> </w:t>
      </w:r>
      <w:r w:rsidRPr="00C11218">
        <w:rPr>
          <w:rFonts w:ascii="Arial Narrow" w:hAnsi="Arial Narrow" w:cstheme="minorBidi"/>
          <w:sz w:val="22"/>
          <w:szCs w:val="22"/>
        </w:rPr>
        <w:t>predkladajúceho ponuku v postupe zadávania zákazky na predmet zákazky “</w:t>
      </w:r>
      <w:bookmarkStart w:id="0" w:name="_Hlk181876642"/>
      <w:r w:rsidR="00244F0A" w:rsidRPr="00244F0A">
        <w:rPr>
          <w:rFonts w:ascii="Arial Narrow" w:hAnsi="Arial Narrow"/>
          <w:b/>
          <w:bCs/>
          <w:sz w:val="22"/>
          <w:szCs w:val="22"/>
        </w:rPr>
        <w:t>Stavebný dozor</w:t>
      </w:r>
      <w:bookmarkEnd w:id="0"/>
      <w:r w:rsidR="00244F0A" w:rsidRPr="00244F0A">
        <w:rPr>
          <w:rFonts w:ascii="Arial Narrow" w:hAnsi="Arial Narrow"/>
          <w:b/>
          <w:bCs/>
          <w:sz w:val="22"/>
          <w:szCs w:val="22"/>
        </w:rPr>
        <w:t xml:space="preserve"> na stavbe Základná škola Ludrová - zlepšenie energetickej hospodárnosti budovy</w:t>
      </w:r>
      <w:r w:rsidRPr="00C11218">
        <w:rPr>
          <w:rFonts w:ascii="Arial Narrow" w:hAnsi="Arial Narrow" w:cstheme="minorBidi"/>
          <w:sz w:val="22"/>
          <w:szCs w:val="22"/>
        </w:rPr>
        <w:t xml:space="preserve">“ vyhlásenom verejným obstarávateľom </w:t>
      </w:r>
      <w:bookmarkStart w:id="1" w:name="_Hlk178939699"/>
      <w:r w:rsidR="006A7453" w:rsidRPr="003B349F">
        <w:rPr>
          <w:rFonts w:ascii="Arial Narrow" w:hAnsi="Arial Narrow" w:cstheme="minorBidi"/>
          <w:sz w:val="22"/>
          <w:szCs w:val="22"/>
        </w:rPr>
        <w:t xml:space="preserve">Obec </w:t>
      </w:r>
      <w:r w:rsidR="00E84B7B">
        <w:rPr>
          <w:rFonts w:ascii="Arial Narrow" w:hAnsi="Arial Narrow" w:cstheme="minorBidi"/>
          <w:sz w:val="22"/>
          <w:szCs w:val="22"/>
        </w:rPr>
        <w:t>Ludrová, Ludrová 239, 034 71 Ludrová</w:t>
      </w:r>
      <w:r w:rsidR="006A7453">
        <w:rPr>
          <w:rFonts w:ascii="Arial Narrow" w:hAnsi="Arial Narrow" w:cstheme="minorBidi"/>
          <w:sz w:val="22"/>
          <w:szCs w:val="22"/>
        </w:rPr>
        <w:t>,</w:t>
      </w:r>
    </w:p>
    <w:bookmarkEnd w:id="1"/>
    <w:p w14:paraId="4D356194" w14:textId="77777777" w:rsidR="006A7453" w:rsidRPr="00C11218" w:rsidRDefault="006A7453" w:rsidP="006A7453">
      <w:pPr>
        <w:widowControl w:val="0"/>
        <w:jc w:val="both"/>
        <w:rPr>
          <w:rFonts w:ascii="Arial Narrow" w:hAnsi="Arial Narrow" w:cstheme="minorBidi"/>
          <w:b/>
          <w:sz w:val="22"/>
          <w:szCs w:val="22"/>
        </w:rPr>
      </w:pPr>
    </w:p>
    <w:p w14:paraId="365B6501" w14:textId="77777777" w:rsidR="00C11218" w:rsidRPr="00C11218" w:rsidRDefault="00C11218" w:rsidP="00C11218">
      <w:pPr>
        <w:jc w:val="center"/>
        <w:rPr>
          <w:rFonts w:ascii="Arial Narrow" w:hAnsi="Arial Narrow" w:cstheme="minorBidi"/>
          <w:b/>
          <w:sz w:val="22"/>
          <w:szCs w:val="22"/>
        </w:rPr>
      </w:pPr>
      <w:r w:rsidRPr="00C11218">
        <w:rPr>
          <w:rFonts w:ascii="Arial Narrow" w:hAnsi="Arial Narrow" w:cstheme="minorBidi"/>
          <w:b/>
          <w:sz w:val="22"/>
          <w:szCs w:val="22"/>
        </w:rPr>
        <w:t>týmto čestne vyhlasujem,</w:t>
      </w:r>
    </w:p>
    <w:p w14:paraId="6B3EAD14" w14:textId="77777777" w:rsidR="00C11218" w:rsidRPr="00C11218" w:rsidRDefault="00C11218" w:rsidP="00C11218">
      <w:pPr>
        <w:jc w:val="both"/>
        <w:rPr>
          <w:rFonts w:ascii="Arial Narrow" w:hAnsi="Arial Narrow" w:cstheme="minorBidi"/>
          <w:b/>
          <w:sz w:val="22"/>
          <w:szCs w:val="22"/>
        </w:rPr>
      </w:pPr>
    </w:p>
    <w:p w14:paraId="5E82D0AD" w14:textId="77777777" w:rsidR="00C11218" w:rsidRDefault="00C11218" w:rsidP="00C11218">
      <w:pPr>
        <w:jc w:val="both"/>
        <w:rPr>
          <w:rFonts w:ascii="Arial Narrow" w:hAnsi="Arial Narrow" w:cstheme="minorBidi"/>
          <w:sz w:val="22"/>
          <w:szCs w:val="22"/>
        </w:rPr>
      </w:pPr>
      <w:r w:rsidRPr="00C11218">
        <w:rPr>
          <w:rFonts w:ascii="Arial Narrow" w:hAnsi="Arial Narrow" w:cstheme="minorBidi"/>
          <w:b/>
          <w:sz w:val="22"/>
          <w:szCs w:val="22"/>
        </w:rPr>
        <w:t>že nižšie uvedené osoby</w:t>
      </w:r>
      <w:r w:rsidRPr="00C11218">
        <w:rPr>
          <w:rFonts w:ascii="Arial Narrow" w:hAnsi="Arial Narrow" w:cstheme="minorBidi"/>
          <w:bCs/>
          <w:sz w:val="22"/>
          <w:szCs w:val="22"/>
        </w:rPr>
        <w:t xml:space="preserve">, </w:t>
      </w:r>
      <w:r w:rsidRPr="00C11218">
        <w:rPr>
          <w:rFonts w:ascii="Arial Narrow" w:hAnsi="Arial Narrow" w:cstheme="minorBidi"/>
          <w:b/>
          <w:sz w:val="22"/>
          <w:szCs w:val="22"/>
        </w:rPr>
        <w:t>ktoré majú právo konať za uchádzača, majú práva spojené s rozhodovaním alebo kontrolou v hospodárskom subjekte, resp. majú rozhodujúci vplyv na činnosť uchádzača</w:t>
      </w:r>
      <w:r w:rsidRPr="00C11218">
        <w:rPr>
          <w:rFonts w:ascii="Arial Narrow" w:hAnsi="Arial Narrow" w:cstheme="minorBidi"/>
          <w:bCs/>
          <w:sz w:val="22"/>
          <w:szCs w:val="22"/>
        </w:rPr>
        <w:t xml:space="preserve">, </w:t>
      </w:r>
      <w:r w:rsidRPr="00C11218">
        <w:rPr>
          <w:rFonts w:ascii="Arial Narrow" w:hAnsi="Arial Narrow" w:cstheme="minorBidi"/>
          <w:b/>
          <w:sz w:val="22"/>
          <w:szCs w:val="22"/>
        </w:rPr>
        <w:t>jeho strategické ciele alebo významné rozhodnutia prostredníctvom vlastníckeho práva, finančného podielu alebo pravidiel, ktorými sa hospodársky subjekt spravuje</w:t>
      </w:r>
      <w:r w:rsidRPr="00C11218">
        <w:rPr>
          <w:rFonts w:ascii="Arial Narrow" w:hAnsi="Arial Narrow" w:cstheme="minorBidi"/>
          <w:sz w:val="22"/>
          <w:szCs w:val="22"/>
        </w:rPr>
        <w:t>, pričom rozhodujúcim vplyvom sa rozumie, ak táto osoba:</w:t>
      </w:r>
    </w:p>
    <w:p w14:paraId="1250AA42" w14:textId="77777777" w:rsidR="006A7453" w:rsidRPr="00C11218" w:rsidRDefault="006A7453" w:rsidP="00C11218">
      <w:pPr>
        <w:jc w:val="both"/>
        <w:rPr>
          <w:rFonts w:ascii="Arial Narrow" w:hAnsi="Arial Narrow" w:cstheme="minorBidi"/>
          <w:sz w:val="22"/>
          <w:szCs w:val="22"/>
        </w:rPr>
      </w:pPr>
    </w:p>
    <w:p w14:paraId="5B8C52CA" w14:textId="77777777" w:rsidR="00C11218" w:rsidRPr="00C11218" w:rsidRDefault="00C11218" w:rsidP="00C11218">
      <w:pPr>
        <w:pStyle w:val="Odsekzoznamu"/>
        <w:numPr>
          <w:ilvl w:val="0"/>
          <w:numId w:val="3"/>
        </w:numPr>
        <w:spacing w:after="5" w:line="240" w:lineRule="auto"/>
        <w:ind w:right="60"/>
        <w:jc w:val="both"/>
        <w:rPr>
          <w:rFonts w:ascii="Arial Narrow" w:hAnsi="Arial Narrow"/>
        </w:rPr>
      </w:pPr>
      <w:r w:rsidRPr="00C11218">
        <w:rPr>
          <w:rFonts w:ascii="Arial Narrow" w:hAnsi="Arial Narrow"/>
        </w:rPr>
        <w:t>vlastní väčšinu akcií alebo väčšinový obchodný podiel u uchádzača alebo záujemcu,</w:t>
      </w:r>
    </w:p>
    <w:p w14:paraId="3150F656" w14:textId="77777777" w:rsidR="00C11218" w:rsidRPr="00C11218" w:rsidRDefault="00C11218" w:rsidP="00C11218">
      <w:pPr>
        <w:pStyle w:val="Odsekzoznamu"/>
        <w:numPr>
          <w:ilvl w:val="0"/>
          <w:numId w:val="3"/>
        </w:numPr>
        <w:spacing w:after="5" w:line="240" w:lineRule="auto"/>
        <w:ind w:right="60"/>
        <w:jc w:val="both"/>
        <w:rPr>
          <w:rFonts w:ascii="Arial Narrow" w:hAnsi="Arial Narrow"/>
        </w:rPr>
      </w:pPr>
      <w:r w:rsidRPr="00C11218">
        <w:rPr>
          <w:rFonts w:ascii="Arial Narrow" w:hAnsi="Arial Narrow"/>
        </w:rPr>
        <w:t>má väčšinu hlasovacích práv u uchádzača alebo záujemcu,</w:t>
      </w:r>
    </w:p>
    <w:p w14:paraId="0A070AC0" w14:textId="77777777" w:rsidR="00C11218" w:rsidRPr="00C11218" w:rsidRDefault="00C11218" w:rsidP="00C11218">
      <w:pPr>
        <w:pStyle w:val="Odsekzoznamu"/>
        <w:numPr>
          <w:ilvl w:val="0"/>
          <w:numId w:val="3"/>
        </w:numPr>
        <w:spacing w:after="5" w:line="240" w:lineRule="auto"/>
        <w:ind w:right="60"/>
        <w:jc w:val="both"/>
        <w:rPr>
          <w:rFonts w:ascii="Arial Narrow" w:hAnsi="Arial Narrow"/>
        </w:rPr>
      </w:pPr>
      <w:r w:rsidRPr="00C11218">
        <w:rPr>
          <w:rFonts w:ascii="Arial Narrow" w:hAnsi="Arial Narrow"/>
        </w:rPr>
        <w:t>má právo vymenúvať alebo odvolávať väčšinu členov štatutárneho orgánu alebo dozorného orgánu uchádzača alebo záujemcu alebo</w:t>
      </w:r>
    </w:p>
    <w:p w14:paraId="4B34227E" w14:textId="77777777" w:rsidR="00C11218" w:rsidRPr="00C11218" w:rsidRDefault="00C11218" w:rsidP="00C11218">
      <w:pPr>
        <w:pStyle w:val="Odsekzoznamu"/>
        <w:numPr>
          <w:ilvl w:val="0"/>
          <w:numId w:val="3"/>
        </w:numPr>
        <w:spacing w:after="5" w:line="240" w:lineRule="auto"/>
        <w:ind w:right="60"/>
        <w:jc w:val="both"/>
        <w:rPr>
          <w:rFonts w:ascii="Arial Narrow" w:hAnsi="Arial Narrow"/>
        </w:rPr>
      </w:pPr>
      <w:r w:rsidRPr="00C11218">
        <w:rPr>
          <w:rFonts w:ascii="Arial Narrow" w:hAnsi="Arial Narrow"/>
        </w:rPr>
        <w:t>má právo vykonávať rozhodujúci vplyv na základe dohody uzavretej s uchádzačom alebo záujemcom alebo na základe spoločenskej zmluvy, zakladateľskej listiny alebo stanov, ak to umožňuje právo štátu, ktorými sa táto osoba riadi,</w:t>
      </w:r>
    </w:p>
    <w:p w14:paraId="2A1C2533" w14:textId="77777777" w:rsidR="00C11218" w:rsidRPr="00C11218" w:rsidRDefault="00C11218" w:rsidP="00C11218">
      <w:pPr>
        <w:pStyle w:val="Zkladntext7"/>
        <w:shd w:val="clear" w:color="auto" w:fill="auto"/>
        <w:spacing w:line="240" w:lineRule="auto"/>
        <w:ind w:right="-1" w:firstLine="0"/>
        <w:jc w:val="both"/>
        <w:rPr>
          <w:rFonts w:ascii="Arial Narrow" w:hAnsi="Arial Narrow" w:cstheme="minorBidi"/>
          <w:bCs/>
          <w:color w:val="auto"/>
          <w:sz w:val="22"/>
          <w:szCs w:val="22"/>
          <w:lang w:eastAsia="cs-CZ"/>
        </w:rPr>
      </w:pPr>
    </w:p>
    <w:p w14:paraId="14CBDECF" w14:textId="77777777" w:rsidR="00C11218" w:rsidRPr="00C11218" w:rsidRDefault="00C11218" w:rsidP="00C11218">
      <w:pPr>
        <w:pStyle w:val="Zkladntext7"/>
        <w:shd w:val="clear" w:color="auto" w:fill="auto"/>
        <w:spacing w:line="240" w:lineRule="auto"/>
        <w:ind w:right="-1" w:firstLine="0"/>
        <w:jc w:val="both"/>
        <w:rPr>
          <w:rFonts w:ascii="Arial Narrow" w:hAnsi="Arial Narrow" w:cstheme="minorBidi"/>
          <w:bCs/>
          <w:color w:val="auto"/>
          <w:sz w:val="22"/>
          <w:szCs w:val="22"/>
          <w:lang w:eastAsia="cs-CZ"/>
        </w:rPr>
      </w:pPr>
      <w:r w:rsidRPr="00C11218">
        <w:rPr>
          <w:rFonts w:ascii="Arial Narrow" w:hAnsi="Arial Narrow" w:cstheme="minorBidi"/>
          <w:bCs/>
          <w:color w:val="auto"/>
          <w:sz w:val="22"/>
          <w:szCs w:val="22"/>
          <w:lang w:eastAsia="cs-CZ"/>
        </w:rPr>
        <w:t>neboli právoplatne odsúdené za trestný čin korupcie, trestný čin poškodzovania finančných záujmov Európskych spoločenstiev, trestný čin legalizácie príjmu z trestnej činnosti, trestný čin založenia, zosnovania a podporovania zločineckej skupiny, trestný čin založenia, zosnovania alebo podporovania teroristickej skupiny, trestný čin terorizmu a niektorých foriem účasti na terorizme, trestný čin obchodovania s ľuďmi, trestný čin, ktorého skutková podstata súvisí s podnikaním alebo trestný čin machinácie pri verejnom obstarávaní a verejnej dražbe.</w:t>
      </w:r>
    </w:p>
    <w:p w14:paraId="6C2F7766" w14:textId="77777777" w:rsidR="00C11218" w:rsidRPr="00C11218" w:rsidRDefault="00C11218" w:rsidP="00C11218">
      <w:pPr>
        <w:pStyle w:val="Zkladntext7"/>
        <w:shd w:val="clear" w:color="auto" w:fill="auto"/>
        <w:spacing w:line="240" w:lineRule="auto"/>
        <w:ind w:right="-1" w:firstLine="0"/>
        <w:jc w:val="both"/>
        <w:rPr>
          <w:rFonts w:ascii="Arial Narrow" w:hAnsi="Arial Narrow" w:cstheme="minorBidi"/>
          <w:bCs/>
          <w:color w:val="auto"/>
          <w:sz w:val="22"/>
          <w:szCs w:val="22"/>
          <w:lang w:eastAsia="cs-CZ"/>
        </w:rPr>
      </w:pPr>
    </w:p>
    <w:p w14:paraId="740479D7" w14:textId="77777777" w:rsidR="00C11218" w:rsidRPr="00C11218" w:rsidRDefault="00C11218" w:rsidP="00C11218">
      <w:pPr>
        <w:pStyle w:val="Textpoznmkypodiarou"/>
        <w:rPr>
          <w:rFonts w:ascii="Arial Narrow" w:hAnsi="Arial Narrow" w:cstheme="minorBidi"/>
          <w:b/>
          <w:sz w:val="22"/>
          <w:szCs w:val="22"/>
        </w:rPr>
      </w:pPr>
      <w:r w:rsidRPr="00C11218">
        <w:rPr>
          <w:rFonts w:ascii="Arial Narrow" w:hAnsi="Arial Narrow" w:cstheme="minorBidi"/>
          <w:b/>
          <w:sz w:val="22"/>
          <w:szCs w:val="22"/>
        </w:rPr>
        <w:t>Zoznam osôb uchádzača spĺňajúcich podmienky podľa § 32 ods. 7 a 8 ZVO:</w:t>
      </w:r>
    </w:p>
    <w:p w14:paraId="6AC31B9F" w14:textId="77777777" w:rsidR="00C11218" w:rsidRPr="00C11218" w:rsidRDefault="00C11218" w:rsidP="00C11218">
      <w:pPr>
        <w:pStyle w:val="Textpoznmkypodiarou"/>
        <w:rPr>
          <w:rFonts w:ascii="Arial Narrow" w:hAnsi="Arial Narrow" w:cstheme="minorBidi"/>
          <w:b/>
          <w:sz w:val="22"/>
          <w:szCs w:val="22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5298"/>
      </w:tblGrid>
      <w:tr w:rsidR="00C11218" w:rsidRPr="00C11218" w14:paraId="714CDA63" w14:textId="77777777" w:rsidTr="00C85AC6">
        <w:tc>
          <w:tcPr>
            <w:tcW w:w="704" w:type="dxa"/>
          </w:tcPr>
          <w:p w14:paraId="5A079FF7" w14:textId="77777777" w:rsidR="00C11218" w:rsidRPr="00C11218" w:rsidRDefault="00C11218" w:rsidP="00C11218">
            <w:pPr>
              <w:spacing w:after="240"/>
              <w:rPr>
                <w:rFonts w:ascii="Arial Narrow" w:hAnsi="Arial Narrow" w:cstheme="minorBidi"/>
                <w:b/>
                <w:sz w:val="22"/>
                <w:szCs w:val="22"/>
              </w:rPr>
            </w:pPr>
            <w:r w:rsidRPr="00C11218">
              <w:rPr>
                <w:rFonts w:ascii="Arial Narrow" w:hAnsi="Arial Narrow" w:cstheme="minorBidi"/>
                <w:b/>
                <w:sz w:val="22"/>
                <w:szCs w:val="22"/>
              </w:rPr>
              <w:t>Titl.</w:t>
            </w:r>
          </w:p>
        </w:tc>
        <w:tc>
          <w:tcPr>
            <w:tcW w:w="3119" w:type="dxa"/>
          </w:tcPr>
          <w:p w14:paraId="7190B493" w14:textId="77777777" w:rsidR="00C11218" w:rsidRPr="00C11218" w:rsidRDefault="00C11218" w:rsidP="00C11218">
            <w:pPr>
              <w:spacing w:after="240"/>
              <w:rPr>
                <w:rFonts w:ascii="Arial Narrow" w:hAnsi="Arial Narrow" w:cstheme="minorBidi"/>
                <w:b/>
                <w:sz w:val="22"/>
                <w:szCs w:val="22"/>
              </w:rPr>
            </w:pPr>
            <w:r w:rsidRPr="00C11218">
              <w:rPr>
                <w:rFonts w:ascii="Arial Narrow" w:hAnsi="Arial Narrow" w:cstheme="minorBidi"/>
                <w:b/>
                <w:sz w:val="22"/>
                <w:szCs w:val="22"/>
              </w:rPr>
              <w:t>Meno</w:t>
            </w:r>
          </w:p>
        </w:tc>
        <w:tc>
          <w:tcPr>
            <w:tcW w:w="5298" w:type="dxa"/>
          </w:tcPr>
          <w:p w14:paraId="576C502E" w14:textId="77777777" w:rsidR="00C11218" w:rsidRPr="00C11218" w:rsidRDefault="00C11218" w:rsidP="00C11218">
            <w:pPr>
              <w:spacing w:after="240"/>
              <w:rPr>
                <w:rFonts w:ascii="Arial Narrow" w:hAnsi="Arial Narrow" w:cstheme="minorBidi"/>
                <w:b/>
                <w:sz w:val="22"/>
                <w:szCs w:val="22"/>
              </w:rPr>
            </w:pPr>
            <w:r w:rsidRPr="00C11218">
              <w:rPr>
                <w:rFonts w:ascii="Arial Narrow" w:hAnsi="Arial Narrow" w:cstheme="minorBidi"/>
                <w:b/>
                <w:sz w:val="22"/>
                <w:szCs w:val="22"/>
              </w:rPr>
              <w:t>Priezvisko</w:t>
            </w:r>
          </w:p>
        </w:tc>
      </w:tr>
      <w:tr w:rsidR="00C11218" w:rsidRPr="00C11218" w14:paraId="6E889742" w14:textId="77777777" w:rsidTr="00C85AC6">
        <w:tc>
          <w:tcPr>
            <w:tcW w:w="704" w:type="dxa"/>
          </w:tcPr>
          <w:p w14:paraId="2C62F476" w14:textId="77777777" w:rsidR="00C11218" w:rsidRPr="00C11218" w:rsidRDefault="00C11218" w:rsidP="00C11218">
            <w:pPr>
              <w:spacing w:after="240"/>
              <w:rPr>
                <w:rFonts w:ascii="Arial Narrow" w:hAnsi="Arial Narrow" w:cstheme="minorBidi"/>
                <w:sz w:val="22"/>
                <w:szCs w:val="22"/>
              </w:rPr>
            </w:pPr>
          </w:p>
        </w:tc>
        <w:tc>
          <w:tcPr>
            <w:tcW w:w="3119" w:type="dxa"/>
          </w:tcPr>
          <w:p w14:paraId="6B492D4E" w14:textId="77777777" w:rsidR="00C11218" w:rsidRPr="00C11218" w:rsidRDefault="00C11218" w:rsidP="00C11218">
            <w:pPr>
              <w:spacing w:after="240"/>
              <w:rPr>
                <w:rFonts w:ascii="Arial Narrow" w:hAnsi="Arial Narrow" w:cstheme="minorBidi"/>
                <w:sz w:val="22"/>
                <w:szCs w:val="22"/>
              </w:rPr>
            </w:pPr>
          </w:p>
        </w:tc>
        <w:tc>
          <w:tcPr>
            <w:tcW w:w="5298" w:type="dxa"/>
          </w:tcPr>
          <w:p w14:paraId="715BEC63" w14:textId="77777777" w:rsidR="00C11218" w:rsidRPr="00C11218" w:rsidRDefault="00C11218" w:rsidP="00C11218">
            <w:pPr>
              <w:spacing w:after="240"/>
              <w:rPr>
                <w:rFonts w:ascii="Arial Narrow" w:hAnsi="Arial Narrow" w:cstheme="minorBidi"/>
                <w:sz w:val="22"/>
                <w:szCs w:val="22"/>
              </w:rPr>
            </w:pPr>
          </w:p>
        </w:tc>
      </w:tr>
      <w:tr w:rsidR="00C11218" w:rsidRPr="00C11218" w14:paraId="67CEDFFC" w14:textId="77777777" w:rsidTr="00C85AC6">
        <w:tc>
          <w:tcPr>
            <w:tcW w:w="704" w:type="dxa"/>
          </w:tcPr>
          <w:p w14:paraId="091FC494" w14:textId="77777777" w:rsidR="00C11218" w:rsidRPr="00C11218" w:rsidRDefault="00C11218" w:rsidP="00C11218">
            <w:pPr>
              <w:spacing w:after="240"/>
              <w:rPr>
                <w:rFonts w:ascii="Arial Narrow" w:hAnsi="Arial Narrow" w:cstheme="minorBidi"/>
                <w:sz w:val="22"/>
                <w:szCs w:val="22"/>
              </w:rPr>
            </w:pPr>
          </w:p>
        </w:tc>
        <w:tc>
          <w:tcPr>
            <w:tcW w:w="3119" w:type="dxa"/>
          </w:tcPr>
          <w:p w14:paraId="22C51026" w14:textId="77777777" w:rsidR="00C11218" w:rsidRPr="00C11218" w:rsidRDefault="00C11218" w:rsidP="00C11218">
            <w:pPr>
              <w:spacing w:after="240"/>
              <w:rPr>
                <w:rFonts w:ascii="Arial Narrow" w:hAnsi="Arial Narrow" w:cstheme="minorBidi"/>
                <w:sz w:val="22"/>
                <w:szCs w:val="22"/>
              </w:rPr>
            </w:pPr>
          </w:p>
        </w:tc>
        <w:tc>
          <w:tcPr>
            <w:tcW w:w="5298" w:type="dxa"/>
          </w:tcPr>
          <w:p w14:paraId="7D0945FC" w14:textId="77777777" w:rsidR="00C11218" w:rsidRPr="00C11218" w:rsidRDefault="00C11218" w:rsidP="00C11218">
            <w:pPr>
              <w:spacing w:after="240"/>
              <w:rPr>
                <w:rFonts w:ascii="Arial Narrow" w:hAnsi="Arial Narrow" w:cstheme="minorBidi"/>
                <w:sz w:val="22"/>
                <w:szCs w:val="22"/>
              </w:rPr>
            </w:pPr>
          </w:p>
        </w:tc>
      </w:tr>
    </w:tbl>
    <w:p w14:paraId="291FF617" w14:textId="77777777" w:rsidR="00C11218" w:rsidRPr="00C11218" w:rsidRDefault="00C11218" w:rsidP="00C11218">
      <w:pPr>
        <w:spacing w:after="240"/>
        <w:rPr>
          <w:rFonts w:ascii="Arial Narrow" w:hAnsi="Arial Narrow" w:cstheme="minorBidi"/>
          <w:i/>
          <w:iCs/>
          <w:sz w:val="22"/>
          <w:szCs w:val="22"/>
          <w:highlight w:val="lightGray"/>
        </w:rPr>
      </w:pPr>
      <w:r w:rsidRPr="00C11218">
        <w:rPr>
          <w:rFonts w:ascii="Arial Narrow" w:hAnsi="Arial Narrow" w:cstheme="minorBidi"/>
          <w:i/>
          <w:iCs/>
          <w:sz w:val="22"/>
          <w:szCs w:val="22"/>
          <w:highlight w:val="lightGray"/>
        </w:rPr>
        <w:t>* riadky sa nakopírujú podľa potreby</w:t>
      </w:r>
    </w:p>
    <w:p w14:paraId="47D5D3A5" w14:textId="77777777" w:rsidR="00C11218" w:rsidRPr="00C11218" w:rsidRDefault="00C11218" w:rsidP="00C11218">
      <w:pPr>
        <w:spacing w:after="120"/>
        <w:rPr>
          <w:rFonts w:ascii="Arial Narrow" w:hAnsi="Arial Narrow" w:cstheme="minorBidi"/>
          <w:b/>
          <w:sz w:val="22"/>
          <w:szCs w:val="22"/>
        </w:rPr>
      </w:pPr>
      <w:r w:rsidRPr="00C11218">
        <w:rPr>
          <w:rFonts w:ascii="Arial Narrow" w:hAnsi="Arial Narrow" w:cstheme="minorBidi"/>
          <w:b/>
          <w:sz w:val="22"/>
          <w:szCs w:val="22"/>
        </w:rPr>
        <w:t>Pozn.:</w:t>
      </w:r>
    </w:p>
    <w:p w14:paraId="71254DA9" w14:textId="3D90198C" w:rsidR="00C11218" w:rsidRPr="00C11218" w:rsidRDefault="00C11218" w:rsidP="00C11218">
      <w:pPr>
        <w:pStyle w:val="Textpoznmkypodiarou"/>
        <w:jc w:val="both"/>
        <w:rPr>
          <w:rFonts w:ascii="Arial Narrow" w:hAnsi="Arial Narrow" w:cstheme="minorBidi"/>
          <w:b/>
          <w:sz w:val="22"/>
          <w:szCs w:val="22"/>
        </w:rPr>
      </w:pPr>
      <w:r w:rsidRPr="00C11218">
        <w:rPr>
          <w:rFonts w:ascii="Arial Narrow" w:hAnsi="Arial Narrow" w:cstheme="minorBidi"/>
          <w:b/>
          <w:sz w:val="22"/>
          <w:szCs w:val="22"/>
        </w:rPr>
        <w:t>V prípade, ak u uchádzača neexistujú iné osoby spĺňajúce vyššie uvedenú definíciu resp. definíciu § 32 ods. 7 a 8 zákona o verejnom obstarávaní, uchádzač nevyplní údaje o tejto/týchto osobe/osobách a čestné vyhlásenie uchádzač predloží s nevyplneným(prázdnym) Zoznamom osôb spĺňajúcich podmienky podľa § 32 ods. 7 a 8 ZVO.</w:t>
      </w:r>
    </w:p>
    <w:p w14:paraId="3F213BBD" w14:textId="77777777" w:rsidR="00C11218" w:rsidRPr="00C11218" w:rsidRDefault="00C11218" w:rsidP="00C11218">
      <w:pPr>
        <w:spacing w:after="120"/>
        <w:rPr>
          <w:rFonts w:ascii="Arial Narrow" w:hAnsi="Arial Narrow" w:cstheme="minorBidi"/>
          <w:sz w:val="22"/>
          <w:szCs w:val="22"/>
        </w:rPr>
      </w:pPr>
    </w:p>
    <w:p w14:paraId="78FD9880" w14:textId="77777777" w:rsidR="00C11218" w:rsidRPr="00C11218" w:rsidRDefault="00C11218" w:rsidP="00C11218">
      <w:pPr>
        <w:spacing w:after="240"/>
        <w:jc w:val="both"/>
        <w:rPr>
          <w:rFonts w:ascii="Arial Narrow" w:hAnsi="Arial Narrow" w:cstheme="minorBidi"/>
          <w:sz w:val="22"/>
          <w:szCs w:val="22"/>
        </w:rPr>
      </w:pPr>
      <w:r w:rsidRPr="00C11218">
        <w:rPr>
          <w:rFonts w:ascii="Arial Narrow" w:hAnsi="Arial Narrow" w:cstheme="minorBidi"/>
          <w:sz w:val="22"/>
          <w:szCs w:val="22"/>
        </w:rPr>
        <w:t>Vyhlasujem, že som si vedomý právnych následkov uvedenia nepravdivých informácií v tomto vyhlásení.</w:t>
      </w:r>
    </w:p>
    <w:p w14:paraId="33D05459" w14:textId="77777777" w:rsidR="00C11218" w:rsidRPr="00C11218" w:rsidRDefault="00C11218" w:rsidP="00C11218">
      <w:pPr>
        <w:spacing w:after="120"/>
        <w:rPr>
          <w:rFonts w:ascii="Arial Narrow" w:hAnsi="Arial Narrow" w:cstheme="minorBidi"/>
          <w:sz w:val="22"/>
          <w:szCs w:val="22"/>
        </w:rPr>
      </w:pPr>
    </w:p>
    <w:p w14:paraId="5A4098E5" w14:textId="77777777" w:rsidR="00C11218" w:rsidRPr="00C11218" w:rsidRDefault="00C11218" w:rsidP="00C11218">
      <w:pPr>
        <w:widowControl w:val="0"/>
        <w:rPr>
          <w:rFonts w:ascii="Arial Narrow" w:hAnsi="Arial Narrow" w:cstheme="minorBidi"/>
          <w:sz w:val="22"/>
          <w:szCs w:val="22"/>
        </w:rPr>
      </w:pPr>
      <w:r w:rsidRPr="00C11218">
        <w:rPr>
          <w:rFonts w:ascii="Arial Narrow" w:hAnsi="Arial Narrow" w:cstheme="minorBidi"/>
          <w:sz w:val="22"/>
          <w:szCs w:val="22"/>
          <w:highlight w:val="lightGray"/>
        </w:rPr>
        <w:t>V......................... dňa...............</w:t>
      </w:r>
    </w:p>
    <w:p w14:paraId="7B367CBA" w14:textId="77777777" w:rsidR="00C11218" w:rsidRPr="00C11218" w:rsidRDefault="00C11218" w:rsidP="00C11218">
      <w:pPr>
        <w:ind w:left="-360" w:firstLine="360"/>
        <w:rPr>
          <w:rFonts w:ascii="Arial Narrow" w:hAnsi="Arial Narrow" w:cstheme="minorBidi"/>
          <w:sz w:val="22"/>
          <w:szCs w:val="22"/>
        </w:rPr>
      </w:pPr>
    </w:p>
    <w:p w14:paraId="745BEF37" w14:textId="77777777" w:rsidR="00C11218" w:rsidRPr="00C11218" w:rsidRDefault="00C11218" w:rsidP="00C11218">
      <w:pPr>
        <w:ind w:left="4320" w:firstLine="720"/>
        <w:rPr>
          <w:rFonts w:ascii="Arial Narrow" w:hAnsi="Arial Narrow" w:cstheme="minorBidi"/>
          <w:sz w:val="22"/>
          <w:szCs w:val="22"/>
        </w:rPr>
      </w:pPr>
      <w:r w:rsidRPr="00C11218">
        <w:rPr>
          <w:rFonts w:ascii="Arial Narrow" w:hAnsi="Arial Narrow" w:cstheme="minorBidi"/>
          <w:sz w:val="22"/>
          <w:szCs w:val="22"/>
        </w:rPr>
        <w:t>........................................................</w:t>
      </w:r>
    </w:p>
    <w:p w14:paraId="72E9FB21" w14:textId="19AB093E" w:rsidR="00E6079E" w:rsidRPr="00C11218" w:rsidRDefault="00C11218" w:rsidP="00C11218">
      <w:pPr>
        <w:ind w:left="5040"/>
        <w:rPr>
          <w:rFonts w:ascii="Arial Narrow" w:hAnsi="Arial Narrow" w:cstheme="minorBidi"/>
          <w:i/>
          <w:iCs/>
          <w:sz w:val="22"/>
          <w:szCs w:val="22"/>
        </w:rPr>
      </w:pPr>
      <w:r w:rsidRPr="00C11218">
        <w:rPr>
          <w:rFonts w:ascii="Arial Narrow" w:hAnsi="Arial Narrow" w:cstheme="minorBidi"/>
          <w:i/>
          <w:iCs/>
          <w:sz w:val="22"/>
          <w:szCs w:val="22"/>
          <w:highlight w:val="lightGray"/>
        </w:rPr>
        <w:t>meno, priezvisko a podpis osoby oprávnenej konať v mene uchádzača</w:t>
      </w:r>
    </w:p>
    <w:sectPr w:rsidR="00E6079E" w:rsidRPr="00C11218" w:rsidSect="00C11218">
      <w:headerReference w:type="default" r:id="rId7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8FF3D5" w14:textId="77777777" w:rsidR="00C268E0" w:rsidRDefault="00C268E0" w:rsidP="003639AB">
      <w:r>
        <w:separator/>
      </w:r>
    </w:p>
  </w:endnote>
  <w:endnote w:type="continuationSeparator" w:id="0">
    <w:p w14:paraId="3E059869" w14:textId="77777777" w:rsidR="00C268E0" w:rsidRDefault="00C268E0" w:rsidP="00363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Serif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CFF412" w14:textId="77777777" w:rsidR="00C268E0" w:rsidRDefault="00C268E0" w:rsidP="003639AB">
      <w:r>
        <w:separator/>
      </w:r>
    </w:p>
  </w:footnote>
  <w:footnote w:type="continuationSeparator" w:id="0">
    <w:p w14:paraId="2416A061" w14:textId="77777777" w:rsidR="00C268E0" w:rsidRDefault="00C268E0" w:rsidP="003639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A43E37" w14:textId="77777777" w:rsidR="006A7453" w:rsidRPr="00C11218" w:rsidRDefault="006A7453" w:rsidP="006A7453">
    <w:pPr>
      <w:widowControl w:val="0"/>
      <w:autoSpaceDE w:val="0"/>
      <w:autoSpaceDN w:val="0"/>
      <w:rPr>
        <w:rFonts w:ascii="Arial Narrow" w:hAnsi="Arial Narrow" w:cstheme="minorBidi"/>
        <w:b/>
        <w:sz w:val="22"/>
        <w:szCs w:val="22"/>
      </w:rPr>
    </w:pPr>
    <w:r w:rsidRPr="00C11218">
      <w:rPr>
        <w:rFonts w:ascii="Arial Narrow" w:hAnsi="Arial Narrow" w:cstheme="minorBidi"/>
        <w:b/>
        <w:sz w:val="22"/>
        <w:szCs w:val="22"/>
      </w:rPr>
      <w:t>Príloha č. 5</w:t>
    </w:r>
  </w:p>
  <w:p w14:paraId="6A4BAE69" w14:textId="77777777" w:rsidR="006A7453" w:rsidRDefault="006A7453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483F03"/>
    <w:multiLevelType w:val="hybridMultilevel"/>
    <w:tmpl w:val="291809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6C0187B"/>
    <w:multiLevelType w:val="hybridMultilevel"/>
    <w:tmpl w:val="B5A06778"/>
    <w:lvl w:ilvl="0" w:tplc="C24ED3E6">
      <w:numFmt w:val="bullet"/>
      <w:lvlText w:val="-"/>
      <w:lvlJc w:val="left"/>
      <w:pPr>
        <w:ind w:left="720" w:hanging="360"/>
      </w:pPr>
      <w:rPr>
        <w:rFonts w:ascii="Arial Narrow" w:eastAsia="Calibri" w:hAnsi="Arial Narrow" w:cs="LiberationSerif-Regular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6A3198"/>
    <w:multiLevelType w:val="hybridMultilevel"/>
    <w:tmpl w:val="816A5D14"/>
    <w:lvl w:ilvl="0" w:tplc="04050017">
      <w:start w:val="1"/>
      <w:numFmt w:val="lowerLetter"/>
      <w:lvlText w:val="%1)"/>
      <w:lvlJc w:val="left"/>
      <w:pPr>
        <w:ind w:left="710" w:hanging="360"/>
      </w:pPr>
    </w:lvl>
    <w:lvl w:ilvl="1" w:tplc="041B0019" w:tentative="1">
      <w:start w:val="1"/>
      <w:numFmt w:val="lowerLetter"/>
      <w:lvlText w:val="%2."/>
      <w:lvlJc w:val="left"/>
      <w:pPr>
        <w:ind w:left="1430" w:hanging="360"/>
      </w:pPr>
    </w:lvl>
    <w:lvl w:ilvl="2" w:tplc="041B001B" w:tentative="1">
      <w:start w:val="1"/>
      <w:numFmt w:val="lowerRoman"/>
      <w:lvlText w:val="%3."/>
      <w:lvlJc w:val="right"/>
      <w:pPr>
        <w:ind w:left="2150" w:hanging="180"/>
      </w:pPr>
    </w:lvl>
    <w:lvl w:ilvl="3" w:tplc="041B000F" w:tentative="1">
      <w:start w:val="1"/>
      <w:numFmt w:val="decimal"/>
      <w:lvlText w:val="%4."/>
      <w:lvlJc w:val="left"/>
      <w:pPr>
        <w:ind w:left="2870" w:hanging="360"/>
      </w:pPr>
    </w:lvl>
    <w:lvl w:ilvl="4" w:tplc="041B0019" w:tentative="1">
      <w:start w:val="1"/>
      <w:numFmt w:val="lowerLetter"/>
      <w:lvlText w:val="%5."/>
      <w:lvlJc w:val="left"/>
      <w:pPr>
        <w:ind w:left="3590" w:hanging="360"/>
      </w:pPr>
    </w:lvl>
    <w:lvl w:ilvl="5" w:tplc="041B001B" w:tentative="1">
      <w:start w:val="1"/>
      <w:numFmt w:val="lowerRoman"/>
      <w:lvlText w:val="%6."/>
      <w:lvlJc w:val="right"/>
      <w:pPr>
        <w:ind w:left="4310" w:hanging="180"/>
      </w:pPr>
    </w:lvl>
    <w:lvl w:ilvl="6" w:tplc="041B000F" w:tentative="1">
      <w:start w:val="1"/>
      <w:numFmt w:val="decimal"/>
      <w:lvlText w:val="%7."/>
      <w:lvlJc w:val="left"/>
      <w:pPr>
        <w:ind w:left="5030" w:hanging="360"/>
      </w:pPr>
    </w:lvl>
    <w:lvl w:ilvl="7" w:tplc="041B0019" w:tentative="1">
      <w:start w:val="1"/>
      <w:numFmt w:val="lowerLetter"/>
      <w:lvlText w:val="%8."/>
      <w:lvlJc w:val="left"/>
      <w:pPr>
        <w:ind w:left="5750" w:hanging="360"/>
      </w:pPr>
    </w:lvl>
    <w:lvl w:ilvl="8" w:tplc="041B001B" w:tentative="1">
      <w:start w:val="1"/>
      <w:numFmt w:val="lowerRoman"/>
      <w:lvlText w:val="%9."/>
      <w:lvlJc w:val="right"/>
      <w:pPr>
        <w:ind w:left="6470" w:hanging="180"/>
      </w:pPr>
    </w:lvl>
  </w:abstractNum>
  <w:num w:numId="1" w16cid:durableId="1764304909">
    <w:abstractNumId w:val="1"/>
  </w:num>
  <w:num w:numId="2" w16cid:durableId="1521894011">
    <w:abstractNumId w:val="0"/>
  </w:num>
  <w:num w:numId="3" w16cid:durableId="2979272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9AB"/>
    <w:rsid w:val="000538B1"/>
    <w:rsid w:val="000B24A8"/>
    <w:rsid w:val="000C5DF0"/>
    <w:rsid w:val="00147D0D"/>
    <w:rsid w:val="00171C79"/>
    <w:rsid w:val="001C3225"/>
    <w:rsid w:val="00244F0A"/>
    <w:rsid w:val="00264F21"/>
    <w:rsid w:val="002B0765"/>
    <w:rsid w:val="00352E2A"/>
    <w:rsid w:val="003639AB"/>
    <w:rsid w:val="00496576"/>
    <w:rsid w:val="00517E54"/>
    <w:rsid w:val="00574100"/>
    <w:rsid w:val="005C3181"/>
    <w:rsid w:val="005C5A88"/>
    <w:rsid w:val="006A7453"/>
    <w:rsid w:val="00861894"/>
    <w:rsid w:val="008C41E9"/>
    <w:rsid w:val="009332E6"/>
    <w:rsid w:val="009347C2"/>
    <w:rsid w:val="009562DE"/>
    <w:rsid w:val="00A06D58"/>
    <w:rsid w:val="00AF5CD5"/>
    <w:rsid w:val="00B76427"/>
    <w:rsid w:val="00C11218"/>
    <w:rsid w:val="00C268E0"/>
    <w:rsid w:val="00C9099E"/>
    <w:rsid w:val="00DB4294"/>
    <w:rsid w:val="00DE04C8"/>
    <w:rsid w:val="00E6079E"/>
    <w:rsid w:val="00E84B7B"/>
    <w:rsid w:val="00E932E1"/>
    <w:rsid w:val="00EB5976"/>
    <w:rsid w:val="00ED6A84"/>
    <w:rsid w:val="00ED7CFC"/>
    <w:rsid w:val="00EF0992"/>
    <w:rsid w:val="00F4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B6BA3"/>
  <w15:chartTrackingRefBased/>
  <w15:docId w15:val="{7E22C887-4AA9-4ED8-9985-B656AF673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639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link w:val="Char2"/>
    <w:uiPriority w:val="99"/>
    <w:rsid w:val="003639AB"/>
    <w:rPr>
      <w:vertAlign w:val="superscript"/>
    </w:rPr>
  </w:style>
  <w:style w:type="paragraph" w:styleId="Odsekzoznamu">
    <w:name w:val="List Paragraph"/>
    <w:aliases w:val="body,Odsek zoznamu2,List Paragraph,Odsek,Listenabsatz,lp1,Bullet List,FooterText,numbered,List Paragraph1,Paragraphe de liste1,Bullet Number,lp11,List Paragraph11,Bullet 1,Use Case List Paragraph,Colorful List - Accent 11,Tabuľka,ZOZNAM"/>
    <w:basedOn w:val="Normlny"/>
    <w:link w:val="OdsekzoznamuChar"/>
    <w:uiPriority w:val="34"/>
    <w:qFormat/>
    <w:rsid w:val="003639A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OdsekzoznamuChar">
    <w:name w:val="Odsek zoznamu Char"/>
    <w:aliases w:val="body Char,Odsek zoznamu2 Char,List Paragraph Char,Odsek Char,Listenabsatz Char,lp1 Char,Bullet List Char,FooterText Char,numbered Char,List Paragraph1 Char,Paragraphe de liste1 Char,Bullet Number Char,lp11 Char,List Paragraph11 Char"/>
    <w:link w:val="Odsekzoznamu"/>
    <w:uiPriority w:val="34"/>
    <w:qFormat/>
    <w:rsid w:val="003639AB"/>
    <w:rPr>
      <w:rFonts w:ascii="Calibri" w:eastAsia="Calibri" w:hAnsi="Calibri" w:cs="Times New Roman"/>
      <w:lang w:val="x-none"/>
    </w:rPr>
  </w:style>
  <w:style w:type="paragraph" w:customStyle="1" w:styleId="Char2">
    <w:name w:val="Char2"/>
    <w:basedOn w:val="Normlny"/>
    <w:link w:val="Odkaznapoznmkupodiarou"/>
    <w:uiPriority w:val="99"/>
    <w:rsid w:val="003639AB"/>
    <w:pPr>
      <w:spacing w:after="160" w:line="240" w:lineRule="exact"/>
    </w:pPr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table" w:styleId="Mriekatabuky">
    <w:name w:val="Table Grid"/>
    <w:basedOn w:val="Normlnatabuka"/>
    <w:uiPriority w:val="39"/>
    <w:rsid w:val="00C112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aliases w:val="Text poznámky pod čiarou 007,_Poznámka pod čiarou,Text poznámky pod èiarou 007,_Poznámka pod èiarou,_Poznámka pod èiarou Char,Text poznámky pod eiarou 007,Stinking Styles2,Tekst przypisu- dokt,Char Char Char,Char Char Ch,o,Car"/>
    <w:basedOn w:val="Normlny"/>
    <w:link w:val="TextpoznmkypodiarouChar"/>
    <w:uiPriority w:val="99"/>
    <w:qFormat/>
    <w:rsid w:val="00C11218"/>
  </w:style>
  <w:style w:type="character" w:customStyle="1" w:styleId="TextpoznmkypodiarouChar">
    <w:name w:val="Text poznámky pod čiarou Char"/>
    <w:aliases w:val="Text poznámky pod čiarou 007 Char,_Poznámka pod čiarou Char,Text poznámky pod èiarou 007 Char,_Poznámka pod èiarou Char1,_Poznámka pod èiarou Char Char,Text poznámky pod eiarou 007 Char,Stinking Styles2 Char,o Char,Car Char"/>
    <w:basedOn w:val="Predvolenpsmoodseku"/>
    <w:link w:val="Textpoznmkypodiarou"/>
    <w:uiPriority w:val="99"/>
    <w:qFormat/>
    <w:rsid w:val="00C1121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Zkladntext7">
    <w:name w:val="Základný text7"/>
    <w:basedOn w:val="Normlny"/>
    <w:rsid w:val="00C11218"/>
    <w:pPr>
      <w:widowControl w:val="0"/>
      <w:shd w:val="clear" w:color="auto" w:fill="FFFFFF"/>
      <w:spacing w:line="336" w:lineRule="exact"/>
      <w:ind w:hanging="1700"/>
      <w:jc w:val="center"/>
    </w:pPr>
    <w:rPr>
      <w:rFonts w:ascii="Arial" w:eastAsia="Arial" w:hAnsi="Arial" w:cs="Arial"/>
      <w:color w:val="000000"/>
      <w:sz w:val="18"/>
      <w:szCs w:val="18"/>
      <w:lang w:eastAsia="sk-SK" w:bidi="sk-SK"/>
    </w:rPr>
  </w:style>
  <w:style w:type="paragraph" w:styleId="Hlavika">
    <w:name w:val="header"/>
    <w:basedOn w:val="Normlny"/>
    <w:link w:val="HlavikaChar"/>
    <w:uiPriority w:val="99"/>
    <w:unhideWhenUsed/>
    <w:rsid w:val="006A745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6A7453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6A745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6A7453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NDS, a.s.</Company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Patkoš Boris</dc:creator>
  <cp:keywords/>
  <dc:description/>
  <cp:lastModifiedBy>Boris Patkoš</cp:lastModifiedBy>
  <cp:revision>10</cp:revision>
  <dcterms:created xsi:type="dcterms:W3CDTF">2024-09-12T13:56:00Z</dcterms:created>
  <dcterms:modified xsi:type="dcterms:W3CDTF">2024-11-27T09:27:00Z</dcterms:modified>
</cp:coreProperties>
</file>